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6D3F23" w:rsidP="006D3F23">
      <w:pPr>
        <w:rPr>
          <w:rFonts w:ascii="Arial" w:eastAsia="Times New Roman" w:hAnsi="Arial" w:cs="Arial"/>
          <w:color w:val="666666"/>
          <w:sz w:val="20"/>
          <w:szCs w:val="20"/>
          <w:lang w:eastAsia="en-IN"/>
        </w:rPr>
      </w:pPr>
      <w:r w:rsidRPr="00211E80">
        <w:rPr>
          <w:rFonts w:ascii="Arial" w:eastAsia="Times New Roman" w:hAnsi="Arial" w:cs="Arial"/>
          <w:color w:val="666666"/>
          <w:sz w:val="20"/>
          <w:szCs w:val="20"/>
          <w:lang w:eastAsia="en-IN"/>
        </w:rPr>
        <w:t>Risk Management</w:t>
      </w:r>
    </w:p>
    <w:p w:rsidR="00200A81" w:rsidRPr="00200A81" w:rsidRDefault="00200A81" w:rsidP="00200A8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Risk management in software projects involves identifying, assessing, mitigating, and monitoring risks that may impact project objectives, timelines, budgets, or quality. Effective risk management helps project teams anticipate potential challenges, minimize negative impacts, and capitalize on opportunities to enhance project success. Here are key steps and strategies in risk management for software projects:</w:t>
      </w:r>
    </w:p>
    <w:p w:rsidR="00200A81" w:rsidRPr="00200A81" w:rsidRDefault="00200A81" w:rsidP="00200A8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Identify Risks</w:t>
      </w:r>
      <w:r w:rsidRPr="00200A81">
        <w:rPr>
          <w:rFonts w:ascii="Segoe UI" w:eastAsia="Times New Roman" w:hAnsi="Segoe UI" w:cs="Segoe UI"/>
          <w:color w:val="0D0D0D"/>
          <w:sz w:val="24"/>
          <w:szCs w:val="24"/>
          <w:lang w:eastAsia="en-IN"/>
        </w:rPr>
        <w:t>:</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Proactively identify potential risks that may arise throughout the project lifecycle. Risks can stem from various sources, including technical challenges, requirements changes, resource constraints, external dependencies, and organizational factors.</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Use techniques such as brainstorming, documentation reviews, interviews, and historical data analysis to identify risks systematically.</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Categorize risks based on their nature (e.g., technical, organizational, external) and potential impact on project objectives.</w:t>
      </w:r>
    </w:p>
    <w:p w:rsidR="00200A81" w:rsidRPr="00200A81" w:rsidRDefault="00200A81" w:rsidP="00200A8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Assess Risks</w:t>
      </w:r>
      <w:r w:rsidRPr="00200A81">
        <w:rPr>
          <w:rFonts w:ascii="Segoe UI" w:eastAsia="Times New Roman" w:hAnsi="Segoe UI" w:cs="Segoe UI"/>
          <w:color w:val="0D0D0D"/>
          <w:sz w:val="24"/>
          <w:szCs w:val="24"/>
          <w:lang w:eastAsia="en-IN"/>
        </w:rPr>
        <w:t>:</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Evaluate the likelihood and potential impact of each identified risk on project objectives, timelines, budgets, and quality.</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Use qualitative assessment methods (e.g., risk probability and impact assessment) and quantitative analysis techniques (e.g., Monte Carlo simulation, sensitivity analysis) to prioritize risks based on their severity and significance.</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Consider other factors such as risk tolerance, risk appetite, and risk thresholds when assessing risks.</w:t>
      </w:r>
    </w:p>
    <w:p w:rsidR="00200A81" w:rsidRPr="00200A81" w:rsidRDefault="00200A81" w:rsidP="00200A8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Develop Risk Response Strategies</w:t>
      </w:r>
      <w:r w:rsidRPr="00200A81">
        <w:rPr>
          <w:rFonts w:ascii="Segoe UI" w:eastAsia="Times New Roman" w:hAnsi="Segoe UI" w:cs="Segoe UI"/>
          <w:color w:val="0D0D0D"/>
          <w:sz w:val="24"/>
          <w:szCs w:val="24"/>
          <w:lang w:eastAsia="en-IN"/>
        </w:rPr>
        <w:t>:</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Develop risk response strategies to address and mitigate identified risks effectively. Risk responses can be classified into four primary strategies:</w:t>
      </w:r>
    </w:p>
    <w:p w:rsidR="00200A81" w:rsidRPr="00200A81" w:rsidRDefault="00200A81" w:rsidP="00200A81">
      <w:pPr>
        <w:numPr>
          <w:ilvl w:val="2"/>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144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Avoidance</w:t>
      </w:r>
      <w:r w:rsidRPr="00200A81">
        <w:rPr>
          <w:rFonts w:ascii="Segoe UI" w:eastAsia="Times New Roman" w:hAnsi="Segoe UI" w:cs="Segoe UI"/>
          <w:color w:val="0D0D0D"/>
          <w:sz w:val="24"/>
          <w:szCs w:val="24"/>
          <w:lang w:eastAsia="en-IN"/>
        </w:rPr>
        <w:t>: Eliminate the risk by changing project plans, processes, or requirements to avoid the risk altogether.</w:t>
      </w:r>
    </w:p>
    <w:p w:rsidR="00200A81" w:rsidRPr="00200A81" w:rsidRDefault="00200A81" w:rsidP="00200A81">
      <w:pPr>
        <w:numPr>
          <w:ilvl w:val="2"/>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144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Mitigation</w:t>
      </w:r>
      <w:r w:rsidRPr="00200A81">
        <w:rPr>
          <w:rFonts w:ascii="Segoe UI" w:eastAsia="Times New Roman" w:hAnsi="Segoe UI" w:cs="Segoe UI"/>
          <w:color w:val="0D0D0D"/>
          <w:sz w:val="24"/>
          <w:szCs w:val="24"/>
          <w:lang w:eastAsia="en-IN"/>
        </w:rPr>
        <w:t>: Reduce the likelihood or impact of the risk by implementing proactive measures or safeguards.</w:t>
      </w:r>
    </w:p>
    <w:p w:rsidR="00200A81" w:rsidRPr="00200A81" w:rsidRDefault="00200A81" w:rsidP="00200A81">
      <w:pPr>
        <w:numPr>
          <w:ilvl w:val="2"/>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144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Transfer</w:t>
      </w:r>
      <w:r w:rsidRPr="00200A81">
        <w:rPr>
          <w:rFonts w:ascii="Segoe UI" w:eastAsia="Times New Roman" w:hAnsi="Segoe UI" w:cs="Segoe UI"/>
          <w:color w:val="0D0D0D"/>
          <w:sz w:val="24"/>
          <w:szCs w:val="24"/>
          <w:lang w:eastAsia="en-IN"/>
        </w:rPr>
        <w:t>: Shift the risk to third parties (e.g., insurance, outsourcing) or share it with other stakeholders to reduce exposure.</w:t>
      </w:r>
    </w:p>
    <w:p w:rsidR="00200A81" w:rsidRPr="00200A81" w:rsidRDefault="00200A81" w:rsidP="00200A81">
      <w:pPr>
        <w:numPr>
          <w:ilvl w:val="2"/>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144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Acceptance</w:t>
      </w:r>
      <w:r w:rsidRPr="00200A81">
        <w:rPr>
          <w:rFonts w:ascii="Segoe UI" w:eastAsia="Times New Roman" w:hAnsi="Segoe UI" w:cs="Segoe UI"/>
          <w:color w:val="0D0D0D"/>
          <w:sz w:val="24"/>
          <w:szCs w:val="24"/>
          <w:lang w:eastAsia="en-IN"/>
        </w:rPr>
        <w:t>: Acknowledge the risk and its potential consequences without taking specific action, either because the risk is deemed acceptable or because mitigation is not feasible or cost-effective.</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Develop specific action plans and contingency measures for each risk response strategy to implement them effectively when necessary.</w:t>
      </w:r>
    </w:p>
    <w:p w:rsidR="00200A81" w:rsidRPr="00200A81" w:rsidRDefault="00200A81" w:rsidP="00200A8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Implement Risk Responses</w:t>
      </w:r>
      <w:r w:rsidRPr="00200A81">
        <w:rPr>
          <w:rFonts w:ascii="Segoe UI" w:eastAsia="Times New Roman" w:hAnsi="Segoe UI" w:cs="Segoe UI"/>
          <w:color w:val="0D0D0D"/>
          <w:sz w:val="24"/>
          <w:szCs w:val="24"/>
          <w:lang w:eastAsia="en-IN"/>
        </w:rPr>
        <w:t>:</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Implement the identified risk response strategies according to the project plan and schedule.</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lastRenderedPageBreak/>
        <w:t>Assign responsibilities and accountability for executing risk response actions to appropriate team members or stakeholders.</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Monitor the progress of risk response actions and ensure that they are executed timely and effectively.</w:t>
      </w:r>
    </w:p>
    <w:p w:rsidR="00200A81" w:rsidRPr="00200A81" w:rsidRDefault="00200A81" w:rsidP="00200A8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Monitor and Control Risks</w:t>
      </w:r>
      <w:r w:rsidRPr="00200A81">
        <w:rPr>
          <w:rFonts w:ascii="Segoe UI" w:eastAsia="Times New Roman" w:hAnsi="Segoe UI" w:cs="Segoe UI"/>
          <w:color w:val="0D0D0D"/>
          <w:sz w:val="24"/>
          <w:szCs w:val="24"/>
          <w:lang w:eastAsia="en-IN"/>
        </w:rPr>
        <w:t>:</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Continuously monitor and assess project risks throughout the project lifecycle to identify new risks, changes in risk conditions, and emerging threats.</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Use risk registers, risk logs, and other tracking mechanisms to document and monitor identified risks, their status, and the effectiveness of risk response actions.</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Conduct regular risk review meetings, workshops, or checkpoints to review and update risk assessments, response plans, and mitigation strategies as needed.</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Communicate risk information, status updates, and mitigation measures to project stakeholders, team members, and relevant parties to maintain transparency and awareness.</w:t>
      </w:r>
    </w:p>
    <w:p w:rsidR="00200A81" w:rsidRPr="00200A81" w:rsidRDefault="00200A81" w:rsidP="00200A81">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200A81">
        <w:rPr>
          <w:rFonts w:ascii="Segoe UI" w:eastAsia="Times New Roman" w:hAnsi="Segoe UI" w:cs="Segoe UI"/>
          <w:b/>
          <w:bCs/>
          <w:color w:val="0D0D0D"/>
          <w:sz w:val="24"/>
          <w:szCs w:val="24"/>
          <w:bdr w:val="single" w:sz="2" w:space="0" w:color="E3E3E3" w:frame="1"/>
          <w:lang w:eastAsia="en-IN"/>
        </w:rPr>
        <w:t>Review and Learn</w:t>
      </w:r>
      <w:r w:rsidRPr="00200A81">
        <w:rPr>
          <w:rFonts w:ascii="Segoe UI" w:eastAsia="Times New Roman" w:hAnsi="Segoe UI" w:cs="Segoe UI"/>
          <w:color w:val="0D0D0D"/>
          <w:sz w:val="24"/>
          <w:szCs w:val="24"/>
          <w:lang w:eastAsia="en-IN"/>
        </w:rPr>
        <w:t>:</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Conduct post-project reviews and lessons learned sessions to evaluate the effectiveness of risk management activities and identify opportunities for improvement.</w:t>
      </w:r>
    </w:p>
    <w:p w:rsidR="00200A81" w:rsidRPr="00200A81" w:rsidRDefault="00200A81" w:rsidP="00200A81">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200A81">
        <w:rPr>
          <w:rFonts w:ascii="Segoe UI" w:eastAsia="Times New Roman" w:hAnsi="Segoe UI" w:cs="Segoe UI"/>
          <w:color w:val="0D0D0D"/>
          <w:sz w:val="24"/>
          <w:szCs w:val="24"/>
          <w:lang w:eastAsia="en-IN"/>
        </w:rPr>
        <w:t>Document and capture key insights, best practices, and lessons learned from risk management experiences to inform future projects and enhance risk management capabilities.</w:t>
      </w:r>
    </w:p>
    <w:p w:rsidR="006D3F23" w:rsidRDefault="006D3F23" w:rsidP="006D3F23">
      <w:bookmarkStart w:id="0" w:name="_GoBack"/>
      <w:bookmarkEnd w:id="0"/>
    </w:p>
    <w:sectPr w:rsidR="006D3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09A3"/>
    <w:multiLevelType w:val="multilevel"/>
    <w:tmpl w:val="B11E73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23"/>
    <w:rsid w:val="00200A81"/>
    <w:rsid w:val="006D3F23"/>
    <w:rsid w:val="00734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6A85"/>
  <w15:chartTrackingRefBased/>
  <w15:docId w15:val="{8368BA58-796A-4877-80E7-AAD017F2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A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00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7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2024-05-04T10:19:00Z</dcterms:created>
  <dcterms:modified xsi:type="dcterms:W3CDTF">2024-05-04T10:19:00Z</dcterms:modified>
</cp:coreProperties>
</file>